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0C20A6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 w:rsidR="00905D18">
        <w:rPr>
          <w:rFonts w:ascii="Agency FB" w:hAnsi="Agency FB" w:cs="Agency FB"/>
          <w:lang w:eastAsia="en-US"/>
        </w:rPr>
        <w:t>___</w:t>
      </w:r>
      <w:r w:rsidR="008960AE">
        <w:rPr>
          <w:rFonts w:ascii="Agency FB" w:hAnsi="Agency FB" w:cs="Agency FB"/>
          <w:sz w:val="28"/>
          <w:szCs w:val="28"/>
          <w:lang w:eastAsia="en-US"/>
        </w:rPr>
        <w:t>03</w:t>
      </w:r>
      <w:r w:rsidR="009F38A1">
        <w:rPr>
          <w:rFonts w:ascii="Agency FB" w:hAnsi="Agency FB" w:cs="Agency FB"/>
          <w:sz w:val="28"/>
          <w:szCs w:val="28"/>
          <w:lang w:eastAsia="en-US"/>
        </w:rPr>
        <w:t>.</w:t>
      </w:r>
      <w:r w:rsidR="001A4B18">
        <w:rPr>
          <w:rFonts w:ascii="Agency FB" w:hAnsi="Agency FB" w:cs="Agency FB"/>
          <w:sz w:val="28"/>
          <w:szCs w:val="28"/>
          <w:lang w:eastAsia="en-US"/>
        </w:rPr>
        <w:t>28</w:t>
      </w:r>
      <w:r w:rsidR="009F38A1">
        <w:rPr>
          <w:rFonts w:ascii="Agency FB" w:hAnsi="Agency FB" w:cs="Agency FB"/>
          <w:sz w:val="28"/>
          <w:szCs w:val="28"/>
          <w:lang w:eastAsia="en-US"/>
        </w:rPr>
        <w:t>.11</w:t>
      </w:r>
      <w:r>
        <w:rPr>
          <w:rFonts w:ascii="Agency FB" w:hAnsi="Agency FB" w:cs="Agency FB"/>
          <w:lang w:eastAsia="en-US"/>
        </w:rPr>
        <w:t>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936F3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  <w:r w:rsidR="00936F39">
        <w:rPr>
          <w:rFonts w:ascii="Agency FB" w:hAnsi="Agency FB" w:cs="Agency FB"/>
          <w:b/>
          <w:bCs/>
          <w:u w:val="single"/>
          <w:lang w:eastAsia="en-US"/>
        </w:rPr>
        <w:t>:</w:t>
      </w:r>
      <w:r w:rsidR="000859D8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0A38F8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>PLEASE CHECK</w:t>
      </w:r>
      <w:r w:rsidR="00F043B1">
        <w:rPr>
          <w:rFonts w:ascii="Agency FB" w:hAnsi="Agency FB" w:cs="Agency FB"/>
          <w:b/>
          <w:bCs/>
          <w:lang w:eastAsia="en-US"/>
        </w:rPr>
        <w:t xml:space="preserve"> ASSIGNMENTS PAGE ON CLASS WEBSITE FOR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="003847DD">
        <w:rPr>
          <w:rFonts w:ascii="Agency FB" w:hAnsi="Agency FB" w:cs="Agency FB"/>
          <w:b/>
          <w:bCs/>
          <w:highlight w:val="yellow"/>
          <w:lang w:eastAsia="en-US"/>
        </w:rPr>
        <w:t>www.hsnature.org/4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armadillos</w:t>
      </w: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mins. and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TAKS Practice (MATH) </w:t>
      </w:r>
    </w:p>
    <w:p w:rsidR="00E82249" w:rsidRDefault="00E82249" w:rsidP="009F7B74">
      <w:pPr>
        <w:numPr>
          <w:ilvl w:val="1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Graded Papers: Corrections are due the next class day!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E1185B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7B66C7" w:rsidRPr="007B66C7">
        <w:rPr>
          <w:rFonts w:ascii="Comic Sans MS" w:hAnsi="Comic Sans MS" w:cs="Comic Sans MS"/>
          <w:b/>
          <w:bCs/>
          <w:sz w:val="28"/>
          <w:szCs w:val="28"/>
          <w:highlight w:val="yellow"/>
        </w:rPr>
        <w:t>No</w:t>
      </w:r>
      <w:r w:rsidR="007B66C7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1A4B18">
        <w:rPr>
          <w:rFonts w:ascii="Agency FB" w:hAnsi="Agency FB" w:cs="Agency FB"/>
          <w:b/>
          <w:bCs/>
          <w:sz w:val="28"/>
          <w:szCs w:val="28"/>
        </w:rPr>
        <w:t>Comprehension Article</w:t>
      </w:r>
      <w:r w:rsidR="007B66C7">
        <w:rPr>
          <w:rFonts w:ascii="Agency FB" w:hAnsi="Agency FB" w:cs="Agency FB"/>
          <w:b/>
          <w:bCs/>
          <w:sz w:val="28"/>
          <w:szCs w:val="28"/>
        </w:rPr>
        <w:t xml:space="preserve">- </w:t>
      </w:r>
      <w:r w:rsidR="007B66C7" w:rsidRPr="007B66C7">
        <w:rPr>
          <w:rFonts w:ascii="Agency FB" w:hAnsi="Agency FB" w:cs="Agency FB"/>
          <w:b/>
          <w:bCs/>
          <w:sz w:val="28"/>
          <w:szCs w:val="28"/>
          <w:highlight w:val="yellow"/>
        </w:rPr>
        <w:t>Work on Pennies for Peace Presentation</w:t>
      </w:r>
    </w:p>
    <w:p w:rsidR="00F043B1" w:rsidRPr="00F043B1" w:rsidRDefault="008960AE" w:rsidP="008960AE">
      <w:pPr>
        <w:tabs>
          <w:tab w:val="left" w:pos="4497"/>
        </w:tabs>
        <w:ind w:left="1440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ab/>
      </w: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WEDNESDAY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B302DF">
        <w:rPr>
          <w:rFonts w:ascii="Agency FB" w:hAnsi="Agency FB" w:cs="Agency FB"/>
          <w:b/>
          <w:bCs/>
          <w:sz w:val="28"/>
          <w:szCs w:val="28"/>
        </w:rPr>
        <w:t>Teacher’s Choice</w:t>
      </w:r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</w:t>
      </w:r>
      <w:r w:rsidR="008960AE">
        <w:rPr>
          <w:rFonts w:ascii="Agency FB" w:hAnsi="Agency FB" w:cs="Agency FB"/>
          <w:b/>
          <w:bCs/>
          <w:sz w:val="28"/>
          <w:szCs w:val="28"/>
        </w:rPr>
        <w:t>Reading TAKS Practice</w:t>
      </w:r>
    </w:p>
    <w:p w:rsidR="00E1185B" w:rsidRDefault="00E1185B" w:rsidP="00E1185B">
      <w:pPr>
        <w:pStyle w:val="ListParagraph"/>
        <w:rPr>
          <w:rFonts w:ascii="Agency FB" w:hAnsi="Agency FB" w:cs="Agency FB"/>
          <w:b/>
          <w:bCs/>
          <w:sz w:val="28"/>
          <w:szCs w:val="28"/>
        </w:rPr>
      </w:pPr>
    </w:p>
    <w:p w:rsidR="00E82249" w:rsidRPr="00316251" w:rsidRDefault="000C20A6" w:rsidP="009F7B74">
      <w:pPr>
        <w:numPr>
          <w:ilvl w:val="0"/>
          <w:numId w:val="1"/>
        </w:numPr>
        <w:rPr>
          <w:rFonts w:ascii="Agency FB" w:hAnsi="Agency FB" w:cs="Agency FB"/>
          <w:b/>
          <w:bCs/>
          <w:color w:val="FF0000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240665</wp:posOffset>
            </wp:positionV>
            <wp:extent cx="895350" cy="80200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FRIDAY</w:t>
      </w:r>
      <w:r w:rsidR="00E82249" w:rsidRPr="00316251"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: </w:t>
      </w:r>
      <w:r w:rsidR="00E82249" w:rsidRPr="00316251">
        <w:rPr>
          <w:rFonts w:ascii="Agency FB" w:hAnsi="Agency FB" w:cs="Agency FB"/>
          <w:b/>
          <w:bCs/>
          <w:color w:val="FF0000"/>
          <w:sz w:val="28"/>
          <w:szCs w:val="28"/>
        </w:rPr>
        <w:t>Homework packets go home / Previous week’s Homework packets due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Math: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1A4B18">
        <w:rPr>
          <w:rFonts w:ascii="Agency FB" w:hAnsi="Agency FB" w:cs="Agency FB"/>
          <w:b/>
          <w:bCs/>
          <w:sz w:val="22"/>
          <w:szCs w:val="22"/>
        </w:rPr>
        <w:t xml:space="preserve">Practice for Math TAKS </w:t>
      </w:r>
      <w:proofErr w:type="gramStart"/>
      <w:r w:rsidR="001A4B18">
        <w:rPr>
          <w:rFonts w:ascii="Agency FB" w:hAnsi="Agency FB" w:cs="Agency FB"/>
          <w:b/>
          <w:bCs/>
          <w:sz w:val="22"/>
          <w:szCs w:val="22"/>
        </w:rPr>
        <w:t>online :</w:t>
      </w:r>
      <w:proofErr w:type="gramEnd"/>
      <w:r w:rsidR="001A4B18">
        <w:rPr>
          <w:rFonts w:ascii="Agency FB" w:hAnsi="Agency FB" w:cs="Agency FB"/>
          <w:b/>
          <w:bCs/>
          <w:sz w:val="22"/>
          <w:szCs w:val="22"/>
        </w:rPr>
        <w:t xml:space="preserve"> See website below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936F39" w:rsidP="0049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 xml:space="preserve">Article: 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 w:rsidR="001A4B18">
        <w:rPr>
          <w:rFonts w:ascii="Agency FB" w:hAnsi="Agency FB" w:cs="Agency FB"/>
          <w:b/>
          <w:bCs/>
          <w:sz w:val="22"/>
          <w:szCs w:val="22"/>
        </w:rPr>
        <w:t>Comprehension Article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>Teacher’s Choice</w:t>
      </w:r>
      <w:proofErr w:type="gramStart"/>
      <w:r w:rsidRPr="00BD16B5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1A4B18">
        <w:rPr>
          <w:rFonts w:ascii="Agency FB" w:hAnsi="Agency FB" w:cs="Agency FB"/>
          <w:b/>
          <w:bCs/>
          <w:sz w:val="22"/>
          <w:szCs w:val="22"/>
        </w:rPr>
        <w:t>Group Presentation for Pennies For</w:t>
      </w:r>
      <w:proofErr w:type="gramEnd"/>
      <w:r w:rsidR="001A4B18">
        <w:rPr>
          <w:rFonts w:ascii="Agency FB" w:hAnsi="Agency FB" w:cs="Agency FB"/>
          <w:b/>
          <w:bCs/>
          <w:sz w:val="22"/>
          <w:szCs w:val="22"/>
        </w:rPr>
        <w:t xml:space="preserve"> Peace</w:t>
      </w:r>
    </w:p>
    <w:p w:rsidR="00E82249" w:rsidRDefault="008853E7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  <w:t xml:space="preserve">         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>TAKS practice: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4930FE">
        <w:rPr>
          <w:rFonts w:ascii="Agency FB" w:hAnsi="Agency FB" w:cs="Agency FB"/>
          <w:b/>
          <w:bCs/>
          <w:sz w:val="22"/>
          <w:szCs w:val="22"/>
        </w:rPr>
        <w:t xml:space="preserve"> </w:t>
      </w:r>
      <w:hyperlink r:id="rId7" w:history="1">
        <w:r w:rsidR="001A4B18">
          <w:rPr>
            <w:rStyle w:val="Hyperlink"/>
            <w:rFonts w:ascii="Verdana" w:hAnsi="Verdana"/>
            <w:sz w:val="20"/>
            <w:szCs w:val="20"/>
          </w:rPr>
          <w:t>http://perspective.pearsonaccess.com/perspective/appmanager/tx/family/</w:t>
        </w:r>
      </w:hyperlink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E82249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Pr="00700F93">
        <w:rPr>
          <w:rFonts w:ascii="Agency FB" w:hAnsi="Agency FB" w:cs="Agency FB"/>
          <w:b/>
          <w:bCs/>
          <w:sz w:val="28"/>
          <w:szCs w:val="28"/>
        </w:rPr>
        <w:t>DUE DATE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="008853E7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1A4B18" w:rsidRPr="001A4B18">
        <w:rPr>
          <w:rFonts w:ascii="Agency FB" w:hAnsi="Agency FB" w:cs="Agency FB"/>
          <w:b/>
          <w:bCs/>
          <w:sz w:val="22"/>
          <w:szCs w:val="22"/>
          <w:highlight w:val="cyan"/>
        </w:rPr>
        <w:t>04.01.11</w:t>
      </w:r>
      <w:r w:rsidR="004A44E9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4A44E9">
        <w:rPr>
          <w:rFonts w:ascii="Agency FB" w:hAnsi="Agency FB" w:cs="Agency FB"/>
          <w:b/>
          <w:bCs/>
          <w:sz w:val="22"/>
          <w:szCs w:val="22"/>
        </w:rPr>
        <w:tab/>
      </w:r>
      <w:r w:rsidR="00D62424">
        <w:rPr>
          <w:rFonts w:ascii="Agency FB" w:hAnsi="Agency FB" w:cs="Agency FB"/>
          <w:b/>
          <w:bCs/>
          <w:sz w:val="22"/>
          <w:szCs w:val="22"/>
        </w:rPr>
        <w:t>Parent Signature: _______</w:t>
      </w:r>
      <w:r>
        <w:rPr>
          <w:rFonts w:ascii="Agency FB" w:hAnsi="Agency FB" w:cs="Agency FB"/>
          <w:b/>
          <w:bCs/>
          <w:sz w:val="22"/>
          <w:szCs w:val="22"/>
        </w:rPr>
        <w:t>______________________________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8853E7" w:rsidRDefault="008853E7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FA65AB" w:rsidRDefault="00FA65AB" w:rsidP="00945D8C">
      <w:pPr>
        <w:rPr>
          <w:rFonts w:ascii="Agency FB" w:hAnsi="Agency FB" w:cs="Agency FB"/>
          <w:b/>
          <w:bCs/>
          <w:sz w:val="32"/>
          <w:szCs w:val="32"/>
        </w:rPr>
      </w:pPr>
    </w:p>
    <w:p w:rsidR="00945D8C" w:rsidRPr="00E40237" w:rsidRDefault="00945D8C" w:rsidP="00945D8C">
      <w:pPr>
        <w:rPr>
          <w:rFonts w:ascii="Agency FB" w:hAnsi="Agency FB" w:cs="Agency FB"/>
          <w:b/>
          <w:bCs/>
          <w:sz w:val="32"/>
          <w:szCs w:val="32"/>
        </w:rPr>
      </w:pPr>
      <w:r w:rsidRPr="00E40237">
        <w:rPr>
          <w:rFonts w:ascii="Agency FB" w:hAnsi="Agency FB" w:cs="Agency FB"/>
          <w:b/>
          <w:bCs/>
          <w:sz w:val="32"/>
          <w:szCs w:val="32"/>
        </w:rPr>
        <w:t>Homework Instructions</w:t>
      </w:r>
    </w:p>
    <w:p w:rsidR="00945D8C" w:rsidRPr="00E40237" w:rsidRDefault="00945D8C" w:rsidP="00945D8C">
      <w:pPr>
        <w:rPr>
          <w:rFonts w:ascii="Agency FB" w:hAnsi="Agency FB" w:cs="Agency FB"/>
          <w:b/>
          <w:bCs/>
          <w:sz w:val="32"/>
          <w:szCs w:val="32"/>
        </w:rPr>
      </w:pPr>
    </w:p>
    <w:p w:rsidR="001A4B18" w:rsidRPr="001A4B18" w:rsidRDefault="00945D8C" w:rsidP="001A4B18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1A4B18"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Pr="001A4B18">
        <w:rPr>
          <w:rFonts w:ascii="Agency FB" w:hAnsi="Agency FB" w:cs="Agency FB"/>
          <w:b/>
          <w:bCs/>
          <w:sz w:val="32"/>
          <w:szCs w:val="32"/>
          <w:highlight w:val="yellow"/>
        </w:rPr>
        <w:t>Math-</w:t>
      </w:r>
      <w:r w:rsidRPr="001A4B18"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="009874C7" w:rsidRPr="001A4B18">
        <w:rPr>
          <w:rFonts w:ascii="Agency FB" w:hAnsi="Agency FB" w:cs="Agency FB"/>
          <w:b/>
          <w:bCs/>
          <w:sz w:val="32"/>
          <w:szCs w:val="32"/>
        </w:rPr>
        <w:t xml:space="preserve">Practice </w:t>
      </w:r>
      <w:r w:rsidR="001A4B18">
        <w:rPr>
          <w:rFonts w:ascii="Agency FB" w:hAnsi="Agency FB" w:cs="Agency FB"/>
          <w:b/>
          <w:bCs/>
          <w:sz w:val="32"/>
          <w:szCs w:val="32"/>
        </w:rPr>
        <w:t>Please go to Grade 4 Math Click on interactive link and review one objective nightly with your parent.</w:t>
      </w:r>
    </w:p>
    <w:p w:rsidR="00945D8C" w:rsidRPr="001A4B18" w:rsidRDefault="001A4B18" w:rsidP="00945D8C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http://perspective.pearsonaccess.com/perspective/appmanager/tx/family/</w:t>
        </w:r>
      </w:hyperlink>
    </w:p>
    <w:p w:rsidR="001A4B18" w:rsidRPr="001A4B18" w:rsidRDefault="001A4B18" w:rsidP="001A4B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1A4B18" w:rsidRPr="001A4B18" w:rsidRDefault="001A4B18" w:rsidP="001A4B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F67D89" w:rsidRPr="00616217" w:rsidRDefault="00945D8C" w:rsidP="009E5AEE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  <w:highlight w:val="yellow"/>
        </w:rPr>
        <w:t>Study Island</w:t>
      </w:r>
      <w:r w:rsidR="005E31D2" w:rsidRPr="00616217">
        <w:rPr>
          <w:rFonts w:ascii="Agency FB" w:hAnsi="Agency FB" w:cs="Agency FB"/>
          <w:b/>
          <w:bCs/>
          <w:sz w:val="32"/>
          <w:szCs w:val="32"/>
        </w:rPr>
        <w:t xml:space="preserve"> – </w:t>
      </w:r>
      <w:r w:rsidR="00616217">
        <w:rPr>
          <w:rFonts w:ascii="Agency FB" w:hAnsi="Agency FB" w:cs="Agency FB"/>
          <w:b/>
          <w:bCs/>
          <w:sz w:val="32"/>
          <w:szCs w:val="32"/>
        </w:rPr>
        <w:t>Please check for outstanding study island assignments at www.studyisland.com</w:t>
      </w: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AE2018" w:rsidRPr="001A4B18" w:rsidRDefault="00602FE9" w:rsidP="00AE2018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1A4B18">
        <w:rPr>
          <w:rFonts w:ascii="Agency FB" w:hAnsi="Agency FB" w:cs="Agency FB"/>
          <w:b/>
          <w:bCs/>
          <w:sz w:val="32"/>
          <w:szCs w:val="32"/>
          <w:highlight w:val="yellow"/>
        </w:rPr>
        <w:t>TAKS Practice:</w:t>
      </w:r>
      <w:r w:rsidRPr="001A4B18">
        <w:rPr>
          <w:rFonts w:ascii="Agency FB" w:hAnsi="Agency FB" w:cs="Agency FB"/>
          <w:b/>
          <w:bCs/>
          <w:sz w:val="32"/>
          <w:szCs w:val="32"/>
        </w:rPr>
        <w:t xml:space="preserve"> Reading </w:t>
      </w:r>
      <w:hyperlink r:id="rId9" w:history="1">
        <w:r w:rsidR="001A4B18">
          <w:rPr>
            <w:rStyle w:val="Hyperlink"/>
            <w:rFonts w:ascii="Verdana" w:hAnsi="Verdana"/>
            <w:sz w:val="20"/>
            <w:szCs w:val="20"/>
          </w:rPr>
          <w:t>http://perspective.pearsonaccess.c</w:t>
        </w:r>
        <w:r w:rsidR="001A4B18">
          <w:rPr>
            <w:rStyle w:val="Hyperlink"/>
            <w:rFonts w:ascii="Verdana" w:hAnsi="Verdana"/>
            <w:sz w:val="20"/>
            <w:szCs w:val="20"/>
          </w:rPr>
          <w:t>om/perspective/appmanager/tx/family/</w:t>
        </w:r>
      </w:hyperlink>
    </w:p>
    <w:p w:rsidR="001A4B18" w:rsidRPr="001A4B18" w:rsidRDefault="001A4B18" w:rsidP="001A4B18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Please go to Grade 4 Reading Click on interactive link and review one objective nightly with your parent. Please click </w:t>
      </w:r>
      <w:proofErr w:type="gramStart"/>
      <w:r>
        <w:rPr>
          <w:rFonts w:ascii="Agency FB" w:hAnsi="Agency FB" w:cs="Agency FB"/>
          <w:b/>
          <w:bCs/>
          <w:sz w:val="32"/>
          <w:szCs w:val="32"/>
        </w:rPr>
        <w:t>on  Reading</w:t>
      </w:r>
      <w:proofErr w:type="gramEnd"/>
      <w:r>
        <w:rPr>
          <w:rFonts w:ascii="Agency FB" w:hAnsi="Agency FB" w:cs="Agency FB"/>
          <w:b/>
          <w:bCs/>
          <w:sz w:val="32"/>
          <w:szCs w:val="32"/>
        </w:rPr>
        <w:t xml:space="preserve"> Tips icon whenever it appears and write down the tip. Be prepared to share these tips on Friday 04/01/11</w:t>
      </w:r>
    </w:p>
    <w:p w:rsidR="001A4B18" w:rsidRPr="001A4B18" w:rsidRDefault="001A4B18" w:rsidP="001A4B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AE2018" w:rsidRDefault="00AE2018" w:rsidP="00AE20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7B66C7" w:rsidRDefault="00602FE9" w:rsidP="001A4B18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="001A4B18" w:rsidRPr="007B66C7">
        <w:rPr>
          <w:rFonts w:ascii="Agency FB" w:hAnsi="Agency FB" w:cs="Agency FB"/>
          <w:b/>
          <w:bCs/>
          <w:sz w:val="32"/>
          <w:szCs w:val="32"/>
          <w:highlight w:val="yellow"/>
        </w:rPr>
        <w:t>Group Project</w:t>
      </w:r>
      <w:r w:rsidR="00616217">
        <w:rPr>
          <w:rFonts w:ascii="Agency FB" w:hAnsi="Agency FB" w:cs="Agency FB"/>
          <w:b/>
          <w:bCs/>
          <w:sz w:val="32"/>
          <w:szCs w:val="32"/>
        </w:rPr>
        <w:t xml:space="preserve"> – Students </w:t>
      </w:r>
      <w:r w:rsidR="001A4B18">
        <w:rPr>
          <w:rFonts w:ascii="Agency FB" w:hAnsi="Agency FB" w:cs="Agency FB"/>
          <w:b/>
          <w:bCs/>
          <w:sz w:val="32"/>
          <w:szCs w:val="32"/>
        </w:rPr>
        <w:t xml:space="preserve">have been assigned their groups for the Pennies for Peace presentation. They will make their </w:t>
      </w:r>
      <w:r w:rsidR="007B66C7">
        <w:rPr>
          <w:rFonts w:ascii="Agency FB" w:hAnsi="Agency FB" w:cs="Agency FB"/>
          <w:b/>
          <w:bCs/>
          <w:sz w:val="32"/>
          <w:szCs w:val="32"/>
        </w:rPr>
        <w:t xml:space="preserve">presentation to another grade </w:t>
      </w:r>
      <w:r w:rsidR="00C76F93">
        <w:rPr>
          <w:rFonts w:ascii="Agency FB" w:hAnsi="Agency FB" w:cs="Agency FB"/>
          <w:b/>
          <w:bCs/>
          <w:sz w:val="32"/>
          <w:szCs w:val="32"/>
        </w:rPr>
        <w:t xml:space="preserve">between K and 8 on Thursday and Friday. Students should decide on what form their presentation will take, They may use video clip from </w:t>
      </w:r>
      <w:r w:rsidR="007B66C7">
        <w:rPr>
          <w:rFonts w:ascii="Agency FB" w:hAnsi="Agency FB" w:cs="Agency FB"/>
          <w:b/>
          <w:bCs/>
          <w:sz w:val="32"/>
          <w:szCs w:val="32"/>
        </w:rPr>
        <w:t>website, Three Cups of Tea book</w:t>
      </w:r>
      <w:r w:rsidR="00C76F93">
        <w:rPr>
          <w:rFonts w:ascii="Agency FB" w:hAnsi="Agency FB" w:cs="Agency FB"/>
          <w:b/>
          <w:bCs/>
          <w:sz w:val="32"/>
          <w:szCs w:val="32"/>
        </w:rPr>
        <w:t xml:space="preserve"> </w:t>
      </w:r>
    </w:p>
    <w:p w:rsidR="00AE2018" w:rsidRPr="00AE2018" w:rsidRDefault="00C76F93" w:rsidP="001A4B18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Pennies for Peace Website:</w:t>
      </w:r>
      <w:r w:rsidR="007B66C7" w:rsidRPr="007B66C7">
        <w:t xml:space="preserve"> </w:t>
      </w:r>
      <w:r w:rsidR="007B66C7" w:rsidRPr="007B66C7">
        <w:rPr>
          <w:rFonts w:ascii="Agency FB" w:hAnsi="Agency FB" w:cs="Agency FB"/>
          <w:b/>
          <w:bCs/>
          <w:sz w:val="32"/>
          <w:szCs w:val="32"/>
        </w:rPr>
        <w:t>http://www.penniesforpeace.org/</w:t>
      </w:r>
    </w:p>
    <w:p w:rsidR="00C76F93" w:rsidRDefault="00C76F93" w:rsidP="00AE20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Video:</w:t>
      </w:r>
      <w:r w:rsidR="00AE2018">
        <w:rPr>
          <w:rFonts w:ascii="Agency FB" w:hAnsi="Agency FB" w:cs="Agency FB"/>
          <w:b/>
          <w:bCs/>
          <w:sz w:val="32"/>
          <w:szCs w:val="32"/>
        </w:rPr>
        <w:t xml:space="preserve">  </w:t>
      </w:r>
      <w:hyperlink r:id="rId10" w:history="1">
        <w:r w:rsidRPr="00AD4E8E">
          <w:rPr>
            <w:rStyle w:val="Hyperlink"/>
            <w:rFonts w:ascii="Agency FB" w:hAnsi="Agency FB" w:cs="Agency FB"/>
            <w:b/>
            <w:bCs/>
            <w:sz w:val="32"/>
            <w:szCs w:val="32"/>
          </w:rPr>
          <w:t>http://www.youtube.com/watch?v=yccKvt0dW5U</w:t>
        </w:r>
      </w:hyperlink>
    </w:p>
    <w:p w:rsidR="00B302DF" w:rsidRDefault="00B302DF" w:rsidP="00AE20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616217" w:rsidRDefault="00616217" w:rsidP="00616217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AE2018" w:rsidRDefault="00AE2018" w:rsidP="00616217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F40FE" w:rsidP="00616217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  <w:highlight w:val="yellow"/>
        </w:rPr>
        <w:t>S</w:t>
      </w:r>
      <w:r w:rsidR="00FA65AB" w:rsidRPr="00FA65AB">
        <w:rPr>
          <w:rFonts w:ascii="Agency FB" w:hAnsi="Agency FB" w:cs="Agency FB"/>
          <w:b/>
          <w:bCs/>
          <w:sz w:val="32"/>
          <w:szCs w:val="32"/>
          <w:highlight w:val="yellow"/>
        </w:rPr>
        <w:t>ee Below</w:t>
      </w:r>
    </w:p>
    <w:p w:rsidR="00602FE9" w:rsidRPr="000B3B25" w:rsidRDefault="007B66C7" w:rsidP="00602FE9">
      <w:pPr>
        <w:pStyle w:val="TableNormalParagraph"/>
        <w:ind w:left="193" w:hanging="180"/>
        <w:rPr>
          <w:rFonts w:ascii="Verdana Bold Italic" w:hAnsi="Verdana Bold Italic"/>
          <w:sz w:val="40"/>
          <w:szCs w:val="40"/>
          <w:u w:val="single"/>
        </w:rPr>
      </w:pPr>
      <w:r>
        <w:rPr>
          <w:rFonts w:ascii="Verdana Bold" w:hAnsi="Verdana Bold"/>
          <w:sz w:val="40"/>
          <w:szCs w:val="40"/>
          <w:highlight w:val="yellow"/>
          <w:u w:val="single"/>
        </w:rPr>
        <w:t xml:space="preserve">No </w:t>
      </w:r>
      <w:r w:rsidR="00602FE9" w:rsidRPr="000B3B25">
        <w:rPr>
          <w:rFonts w:ascii="Verdana Bold" w:hAnsi="Verdana Bold"/>
          <w:sz w:val="40"/>
          <w:szCs w:val="40"/>
          <w:highlight w:val="yellow"/>
          <w:u w:val="single"/>
        </w:rPr>
        <w:t>Spelling Words</w:t>
      </w:r>
    </w:p>
    <w:sectPr w:rsidR="00602FE9" w:rsidRPr="000B3B25" w:rsidSect="001414B9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roman"/>
    <w:pitch w:val="default"/>
    <w:sig w:usb0="00000000" w:usb1="00000000" w:usb2="00000000" w:usb3="00000000" w:csb0="00000000" w:csb1="00000000"/>
  </w:font>
  <w:font w:name="Verdana Bold Italic">
    <w:panose1 w:val="020B08040305040B0204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71CED"/>
    <w:multiLevelType w:val="hybridMultilevel"/>
    <w:tmpl w:val="0074D8B0"/>
    <w:lvl w:ilvl="0" w:tplc="4ACAA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9F7B74"/>
    <w:rsid w:val="000859D8"/>
    <w:rsid w:val="000A38F8"/>
    <w:rsid w:val="000B3B25"/>
    <w:rsid w:val="000C20A6"/>
    <w:rsid w:val="00104FF0"/>
    <w:rsid w:val="001053F9"/>
    <w:rsid w:val="001414B9"/>
    <w:rsid w:val="00145C5B"/>
    <w:rsid w:val="001A11EF"/>
    <w:rsid w:val="001A2D80"/>
    <w:rsid w:val="001A4B18"/>
    <w:rsid w:val="002837AA"/>
    <w:rsid w:val="00297E65"/>
    <w:rsid w:val="002A2296"/>
    <w:rsid w:val="002A7593"/>
    <w:rsid w:val="00316251"/>
    <w:rsid w:val="003847DD"/>
    <w:rsid w:val="003A061F"/>
    <w:rsid w:val="004930FE"/>
    <w:rsid w:val="004A44E9"/>
    <w:rsid w:val="005465EE"/>
    <w:rsid w:val="005519B7"/>
    <w:rsid w:val="005E31D2"/>
    <w:rsid w:val="005F284C"/>
    <w:rsid w:val="00600A61"/>
    <w:rsid w:val="00602FE9"/>
    <w:rsid w:val="00616217"/>
    <w:rsid w:val="006B2914"/>
    <w:rsid w:val="006E48CE"/>
    <w:rsid w:val="00700F93"/>
    <w:rsid w:val="00790A76"/>
    <w:rsid w:val="007A55F0"/>
    <w:rsid w:val="007B66C7"/>
    <w:rsid w:val="00854B0C"/>
    <w:rsid w:val="00876F79"/>
    <w:rsid w:val="008853E7"/>
    <w:rsid w:val="00890118"/>
    <w:rsid w:val="008904F5"/>
    <w:rsid w:val="008960AE"/>
    <w:rsid w:val="008E606C"/>
    <w:rsid w:val="008F150B"/>
    <w:rsid w:val="00905D18"/>
    <w:rsid w:val="00936F39"/>
    <w:rsid w:val="00945D8C"/>
    <w:rsid w:val="00960252"/>
    <w:rsid w:val="009874C7"/>
    <w:rsid w:val="009E5AEE"/>
    <w:rsid w:val="009F38A1"/>
    <w:rsid w:val="009F7B74"/>
    <w:rsid w:val="00A01AA7"/>
    <w:rsid w:val="00A2511F"/>
    <w:rsid w:val="00A301F4"/>
    <w:rsid w:val="00A6143E"/>
    <w:rsid w:val="00A62AC7"/>
    <w:rsid w:val="00AC35E4"/>
    <w:rsid w:val="00AE2018"/>
    <w:rsid w:val="00B10011"/>
    <w:rsid w:val="00B302DF"/>
    <w:rsid w:val="00B320E1"/>
    <w:rsid w:val="00B32A95"/>
    <w:rsid w:val="00BA709D"/>
    <w:rsid w:val="00BD16B5"/>
    <w:rsid w:val="00BF268C"/>
    <w:rsid w:val="00BF47C8"/>
    <w:rsid w:val="00C16DDA"/>
    <w:rsid w:val="00C53CD0"/>
    <w:rsid w:val="00C76F93"/>
    <w:rsid w:val="00C842A6"/>
    <w:rsid w:val="00CD3559"/>
    <w:rsid w:val="00CD718F"/>
    <w:rsid w:val="00D004BB"/>
    <w:rsid w:val="00D543B6"/>
    <w:rsid w:val="00D62424"/>
    <w:rsid w:val="00D851C9"/>
    <w:rsid w:val="00DF50E9"/>
    <w:rsid w:val="00E1185B"/>
    <w:rsid w:val="00E40237"/>
    <w:rsid w:val="00E43BDC"/>
    <w:rsid w:val="00E500E9"/>
    <w:rsid w:val="00E745A0"/>
    <w:rsid w:val="00E82249"/>
    <w:rsid w:val="00F043B1"/>
    <w:rsid w:val="00F162F5"/>
    <w:rsid w:val="00F54599"/>
    <w:rsid w:val="00F67D89"/>
    <w:rsid w:val="00FA65AB"/>
    <w:rsid w:val="00FC35C5"/>
    <w:rsid w:val="00FC3F06"/>
    <w:rsid w:val="00FD2147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F06"/>
    <w:pPr>
      <w:ind w:left="720"/>
      <w:contextualSpacing/>
    </w:pPr>
  </w:style>
  <w:style w:type="paragraph" w:customStyle="1" w:styleId="TableNormalParagraph">
    <w:name w:val="Table Normal Paragraph"/>
    <w:rsid w:val="00FC3F06"/>
    <w:rPr>
      <w:rFonts w:ascii="Times" w:eastAsia="ヒラギノ角ゴ Pro W3" w:hAnsi="Time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A4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ctive.pearsonaccess.com/perspective/appmanager/tx/family/" TargetMode="External"/><Relationship Id="rId3" Type="http://schemas.openxmlformats.org/officeDocument/2006/relationships/styles" Target="styles.xml"/><Relationship Id="rId7" Type="http://schemas.openxmlformats.org/officeDocument/2006/relationships/hyperlink" Target="http://perspective.pearsonaccess.com/perspective/appmanager/tx/famil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yccKvt0dW5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pective.pearsonaccess.com/perspective/appmanager/tx/fami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977C-17ED-436B-A040-AE9740CA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HOMEWORK</vt:lpstr>
    </vt:vector>
  </TitlesOfParts>
  <Company>Harmony Schools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2</cp:revision>
  <cp:lastPrinted>2011-01-28T01:23:00Z</cp:lastPrinted>
  <dcterms:created xsi:type="dcterms:W3CDTF">2011-03-28T04:23:00Z</dcterms:created>
  <dcterms:modified xsi:type="dcterms:W3CDTF">2011-03-28T04:23:00Z</dcterms:modified>
</cp:coreProperties>
</file>